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F1F" w:rsidRDefault="000B078E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line">
                  <wp:posOffset>68580</wp:posOffset>
                </wp:positionV>
                <wp:extent cx="4940300" cy="1892300"/>
                <wp:effectExtent l="0" t="0" r="12700" b="12700"/>
                <wp:wrapNone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1892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Sachiko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Ponpon</w:t>
                            </w:r>
                            <w:proofErr w:type="spellEnd"/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Educator, B2B Sales</w:t>
                            </w:r>
                          </w:p>
                          <w:p w:rsidR="000B078E" w:rsidRPr="000B078E" w:rsidRDefault="000B078E">
                            <w:pPr>
                              <w:pStyle w:val="Body"/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Dynamic and result-driven professional with 2 years of experience in boosting student enrollment and driving sales of educational materials and course, backed by a strong background in teaching. Expert in prospecting and converting leads into satisfied students. Possesses exceptional written and oral communication skills in English, and proficient in Japanese (N3 Level).</w:t>
                            </w:r>
                          </w:p>
                          <w:p w:rsidR="003A6F1F" w:rsidRPr="000B078E" w:rsidRDefault="003A6F1F" w:rsidP="000B078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180pt;margin-top:5.4pt;width:389pt;height:149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" fillcolor="#ffc000 [3207]" strokecolor="#ffc000 [3207]" strokeweight=".5pt">
                <v:fill color2="#ffc000 [3207]" rotate="t" colors="0 #ffdb9b;.5 #ffd58d;1 #ffd078" focus="100%" type="gradient">
                  <o:fill v:ext="view" type="gradientUnscaled"/>
                </v:fill>
                <v:textbox inset="1.27mm,1.27mm,1.27mm,1.27mm">
                  <w:txbxContent>
                    <w:p w:rsidR="003A6F1F" w:rsidRDefault="00000000"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Sachiko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Ponpon</w:t>
                      </w:r>
                      <w:proofErr w:type="spellEnd"/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Educator, B2B Sales</w:t>
                      </w:r>
                    </w:p>
                    <w:p w:rsidR="000B078E" w:rsidRPr="000B078E" w:rsidRDefault="000B078E">
                      <w:pPr>
                        <w:pStyle w:val="Body"/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Dynamic and result-driven professional with 2 years of experience in boosting student enrollment and driving sales of educational materials and course, backed by a strong background in teaching. Expert in prospecting and converting leads into satisfied students. Possesses exceptional written and oral communication skills in English, and proficient in Japanese (N3 Level).</w:t>
                      </w:r>
                    </w:p>
                    <w:p w:rsidR="003A6F1F" w:rsidRPr="000B078E" w:rsidRDefault="003A6F1F" w:rsidP="000B078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170180</wp:posOffset>
            </wp:positionV>
            <wp:extent cx="1879600" cy="2184400"/>
            <wp:effectExtent l="63500" t="63500" r="127000" b="127000"/>
            <wp:wrapNone/>
            <wp:docPr id="697660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60425" name="Picture 6976604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184400"/>
                    </a:xfrm>
                    <a:prstGeom prst="rect">
                      <a:avLst/>
                    </a:prstGeom>
                    <a:ln w="38100" cap="sq">
                      <a:solidFill>
                        <a:schemeClr val="accent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39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line">
                  <wp:posOffset>71119</wp:posOffset>
                </wp:positionV>
                <wp:extent cx="2476500" cy="887730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87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Off val="17344"/>
                              </a:schemeClr>
                            </a:gs>
                            <a:gs pos="50000">
                              <a:srgbClr val="C7C7C7"/>
                            </a:gs>
                            <a:gs pos="100000">
                              <a:schemeClr val="accent3">
                                <a:lumOff val="10616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3A6F1F" w:rsidRDefault="00000000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clear" w:color="auto" w:fill="FFFF00"/>
                                <w:lang w:val="en-US"/>
                              </w:rPr>
                              <w:t>Areas of Expertise: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Excellent in verbal and written communication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Direct Sales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Team Work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Organization and Time Management</w:t>
                            </w:r>
                          </w:p>
                          <w:p w:rsidR="003A6F1F" w:rsidRDefault="003A6F1F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000000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clear" w:color="auto" w:fill="FFFF00"/>
                                <w:lang w:val="en-US"/>
                              </w:rPr>
                              <w:t>Languages: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Tagalog (Native)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English (Native/ Bilingual Proficiency Level)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Japanese (Daily Conversation Level, JLPT N3)</w:t>
                            </w:r>
                          </w:p>
                          <w:p w:rsidR="003A6F1F" w:rsidRDefault="003A6F1F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000000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clear" w:color="auto" w:fill="FFFF00"/>
                                <w:lang w:val="en-US"/>
                              </w:rPr>
                              <w:t>Certifications: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C45911"/>
                                <w:u w:color="C45911"/>
                              </w:rPr>
                              <w:t>(January 2023)</w:t>
                            </w:r>
                          </w:p>
                          <w:p w:rsidR="003A6F1F" w:rsidRDefault="00000000">
                            <w:pPr>
                              <w:pStyle w:val="Body"/>
                              <w:ind w:left="360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CPD Certification for Recruitment Consultant at Alison (Online Course)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C45911"/>
                                <w:u w:color="C45911"/>
                              </w:rPr>
                              <w:t>(January 2023)</w:t>
                            </w:r>
                          </w:p>
                          <w:p w:rsidR="003A6F1F" w:rsidRDefault="00000000">
                            <w:pPr>
                              <w:pStyle w:val="Body"/>
                              <w:ind w:left="360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Japanese Language Proficiency N3</w:t>
                            </w:r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C45911"/>
                                <w:u w:color="C45911"/>
                              </w:rPr>
                              <w:t>(August 2021)</w:t>
                            </w:r>
                          </w:p>
                          <w:p w:rsidR="003A6F1F" w:rsidRDefault="00000000">
                            <w:pPr>
                              <w:pStyle w:val="Body"/>
                              <w:ind w:left="360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Test of Initial Capability for ALTs at Link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Interac</w:t>
                            </w:r>
                            <w:proofErr w:type="spellEnd"/>
                          </w:p>
                          <w:p w:rsidR="003A6F1F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C45911"/>
                                <w:u w:color="C45911"/>
                              </w:rPr>
                              <w:t>(August 2021)</w:t>
                            </w:r>
                          </w:p>
                          <w:p w:rsidR="003A6F1F" w:rsidRDefault="00000000">
                            <w:pPr>
                              <w:pStyle w:val="Body"/>
                              <w:ind w:left="360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English for Journalism (online course) at University of Pennsylvania </w:t>
                            </w:r>
                          </w:p>
                          <w:p w:rsidR="003A6F1F" w:rsidRDefault="003A6F1F">
                            <w:pPr>
                              <w:pStyle w:val="ListParagraph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</w:p>
                          <w:p w:rsidR="003A6F1F" w:rsidRDefault="00000000">
                            <w:pPr>
                              <w:pStyle w:val="ListParagraph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1" style="position:absolute;margin-left:-24.2pt;margin-top:5.6pt;width:195pt;height:699pt;z-index:251658239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" fillcolor="#a5a5a5 [3206]" strokecolor="#a5a5a5 [3206]" strokeweight=".5pt">
                <v:fill color2="#a5a5a5 [3206]" rotate="t" colors="0 #d1d1d1;.5 #c7c7c7;1 silver" focus="100%" type="gradient">
                  <o:fill v:ext="view" type="gradientUnscaled"/>
                </v:fill>
                <v:textbox inset="1.27mm,1.27mm,1.27mm,1.27mm">
                  <w:txbxContent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3A6F1F">
                      <w:pPr>
                        <w:pStyle w:val="Body"/>
                      </w:pPr>
                    </w:p>
                    <w:p w:rsidR="003A6F1F" w:rsidRDefault="00000000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shd w:val="clear" w:color="auto" w:fill="FFFF00"/>
                          <w:lang w:val="en-US"/>
                        </w:rPr>
                        <w:t>Areas of Expertise: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Excellent in verbal and written communication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Direct Sales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Team Work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Organization and Time Management</w:t>
                      </w:r>
                    </w:p>
                    <w:p w:rsidR="003A6F1F" w:rsidRDefault="003A6F1F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000000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shd w:val="clear" w:color="auto" w:fill="FFFF00"/>
                          <w:lang w:val="en-US"/>
                        </w:rPr>
                        <w:t>Languages: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Tagalog (Native)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English (Native/ Bilingual Proficiency Level)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Japanese (Daily Conversation Level, JLPT N3)</w:t>
                      </w:r>
                    </w:p>
                    <w:p w:rsidR="003A6F1F" w:rsidRDefault="003A6F1F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000000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shd w:val="clear" w:color="auto" w:fill="FFFF00"/>
                          <w:lang w:val="en-US"/>
                        </w:rPr>
                        <w:t>Certifications: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C45911"/>
                          <w:u w:color="C45911"/>
                        </w:rPr>
                        <w:t>(January 2023)</w:t>
                      </w:r>
                    </w:p>
                    <w:p w:rsidR="003A6F1F" w:rsidRDefault="00000000">
                      <w:pPr>
                        <w:pStyle w:val="Body"/>
                        <w:ind w:left="360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CPD Certification for Recruitment Consultant at Alison (Online Course)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C45911"/>
                          <w:u w:color="C45911"/>
                        </w:rPr>
                        <w:t>(January 2023)</w:t>
                      </w:r>
                    </w:p>
                    <w:p w:rsidR="003A6F1F" w:rsidRDefault="00000000">
                      <w:pPr>
                        <w:pStyle w:val="Body"/>
                        <w:ind w:left="360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Japanese Language Proficiency N3</w:t>
                      </w:r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C45911"/>
                          <w:u w:color="C45911"/>
                        </w:rPr>
                        <w:t>(August 2021)</w:t>
                      </w:r>
                    </w:p>
                    <w:p w:rsidR="003A6F1F" w:rsidRDefault="00000000">
                      <w:pPr>
                        <w:pStyle w:val="Body"/>
                        <w:ind w:left="360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Test of Initial Capability for ALTs at Link 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en-US"/>
                        </w:rPr>
                        <w:t>Interac</w:t>
                      </w:r>
                      <w:proofErr w:type="spellEnd"/>
                    </w:p>
                    <w:p w:rsidR="003A6F1F" w:rsidRDefault="000000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C45911"/>
                          <w:u w:color="C45911"/>
                        </w:rPr>
                        <w:t>(August 2021)</w:t>
                      </w:r>
                    </w:p>
                    <w:p w:rsidR="003A6F1F" w:rsidRDefault="00000000">
                      <w:pPr>
                        <w:pStyle w:val="Body"/>
                        <w:ind w:left="360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English for Journalism (online course) at University of Pennsylvania </w:t>
                      </w:r>
                    </w:p>
                    <w:p w:rsidR="003A6F1F" w:rsidRDefault="003A6F1F">
                      <w:pPr>
                        <w:pStyle w:val="ListParagraph"/>
                        <w:rPr>
                          <w:rFonts w:ascii="Century Gothic" w:eastAsia="Century Gothic" w:hAnsi="Century Gothic" w:cs="Century Gothic"/>
                        </w:rPr>
                      </w:pPr>
                    </w:p>
                    <w:p w:rsidR="003A6F1F" w:rsidRDefault="00000000">
                      <w:pPr>
                        <w:pStyle w:val="ListParagraph"/>
                      </w:pP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000000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line">
                  <wp:posOffset>100330</wp:posOffset>
                </wp:positionV>
                <wp:extent cx="4940300" cy="6985000"/>
                <wp:effectExtent l="0" t="0" r="0" b="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69850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F1F" w:rsidRDefault="00000000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clear" w:color="auto" w:fill="FFFF00"/>
                                <w:lang w:val="en-US"/>
                              </w:rPr>
                              <w:t>Work Experience:</w:t>
                            </w:r>
                          </w:p>
                          <w:p w:rsidR="003A6F1F" w:rsidRDefault="003A6F1F">
                            <w:pPr>
                              <w:pStyle w:val="Body"/>
                            </w:pPr>
                          </w:p>
                          <w:p w:rsidR="009D271A" w:rsidRDefault="009D271A" w:rsidP="009D271A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OLE_LINK2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Amity Corporation</w:t>
                            </w:r>
                          </w:p>
                          <w:bookmarkEnd w:id="0"/>
                          <w:p w:rsidR="009D271A" w:rsidRDefault="009D271A" w:rsidP="009D271A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Educator, B2B Sales | April 2022 – Present | Full Time</w:t>
                            </w:r>
                          </w:p>
                          <w:p w:rsidR="009D271A" w:rsidRDefault="009D271A" w:rsidP="009D27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Reached 71% assigned goal through direct sales of courses and materials accommodating student’s language level and needs.</w:t>
                            </w:r>
                          </w:p>
                          <w:p w:rsidR="009D271A" w:rsidRPr="003474F2" w:rsidRDefault="009D271A" w:rsidP="009D27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Delivered 120% branch rate in successful marketing plan and research in </w:t>
                            </w:r>
                            <w:r w:rsidRPr="003474F2">
                              <w:rPr>
                                <w:rFonts w:ascii="Century Gothic" w:hAnsi="Century Gothic"/>
                              </w:rPr>
                              <w:t>achiev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ing </w:t>
                            </w:r>
                            <w:r w:rsidRPr="003474F2">
                              <w:rPr>
                                <w:rFonts w:ascii="Century Gothic" w:hAnsi="Century Gothic"/>
                              </w:rPr>
                              <w:t xml:space="preserve">seasonal event classes </w:t>
                            </w:r>
                          </w:p>
                          <w:p w:rsidR="009D271A" w:rsidRDefault="009D271A" w:rsidP="009D27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Interviewed prospective Japanese teachers to evaluate their English capabilities for 20 – 30 minutes.</w:t>
                            </w:r>
                          </w:p>
                          <w:p w:rsidR="009D271A" w:rsidRDefault="009D271A" w:rsidP="009D271A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9D271A" w:rsidRDefault="009D271A" w:rsidP="009D271A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Interac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Kanto South Co., Ltd</w:t>
                            </w:r>
                          </w:p>
                          <w:p w:rsidR="009D271A" w:rsidRDefault="009D271A" w:rsidP="009D271A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Assistant Language Teacher | April 2021 – March 2022 | Full Time</w:t>
                            </w:r>
                          </w:p>
                          <w:p w:rsidR="009D271A" w:rsidRDefault="009D271A" w:rsidP="009D27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Collaborated with co-teacher for English camp with 10 -15 young learners</w:t>
                            </w:r>
                          </w:p>
                          <w:p w:rsidR="009D271A" w:rsidRDefault="009D271A" w:rsidP="009D27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AA060D">
                              <w:rPr>
                                <w:rFonts w:ascii="Century Gothic" w:hAnsi="Century Gothic"/>
                              </w:rPr>
                              <w:t xml:space="preserve">Presented world culture and integrating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grammar pattern to encourage the relevance of English in our daily life to young learners</w:t>
                            </w:r>
                          </w:p>
                          <w:p w:rsidR="000B078E" w:rsidRPr="000B078E" w:rsidRDefault="009D271A" w:rsidP="000B07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 w:rsidRPr="00C21A72">
                              <w:rPr>
                                <w:rFonts w:ascii="Century Gothic" w:hAnsi="Century Gothic"/>
                              </w:rPr>
                              <w:t xml:space="preserve">Provided 20 minutes conversation activities to young learners to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be more confident and to develop their speaking skills</w:t>
                            </w:r>
                          </w:p>
                          <w:p w:rsidR="000B078E" w:rsidRPr="000B078E" w:rsidRDefault="000B078E" w:rsidP="000B07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</w:p>
                          <w:p w:rsidR="000B078E" w:rsidRDefault="000B078E" w:rsidP="000B078E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Interac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Kansai &amp; South-Central Co., Ltd</w:t>
                            </w:r>
                          </w:p>
                          <w:p w:rsidR="000B078E" w:rsidRDefault="000B078E" w:rsidP="000B078E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Assistant Language Teacher | September 2018 – March 2021 | Full Time</w:t>
                            </w:r>
                          </w:p>
                          <w:p w:rsidR="000B078E" w:rsidRDefault="000B078E" w:rsidP="000B07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Executed intensive training for junior high school participants for National English Speech Contest, one of the participants won the Speech contest under my supervision</w:t>
                            </w:r>
                          </w:p>
                          <w:p w:rsidR="000B078E" w:rsidRPr="009D271A" w:rsidRDefault="000B078E" w:rsidP="000B07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Assisted in making questions for essay English tests with the head teacher</w:t>
                            </w:r>
                          </w:p>
                          <w:p w:rsidR="000B078E" w:rsidRDefault="000B078E" w:rsidP="000B07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Shared administrative tasks with the head teacher </w:t>
                            </w:r>
                          </w:p>
                          <w:p w:rsidR="000B078E" w:rsidRPr="000B078E" w:rsidRDefault="000B078E" w:rsidP="000B078E">
                            <w:pPr>
                              <w:ind w:left="360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5" style="position:absolute;margin-left:180pt;margin-top:7.9pt;width:389pt;height:550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" fillcolor="#fff2cc" strokecolor="#ffc000 [3207]" strokeweight=".5pt">
                <v:textbox inset="1.27mm,1.27mm,1.27mm,1.27mm">
                  <w:txbxContent>
                    <w:p w:rsidR="003A6F1F" w:rsidRDefault="00000000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shd w:val="clear" w:color="auto" w:fill="FFFF00"/>
                          <w:lang w:val="en-US"/>
                        </w:rPr>
                        <w:t>Work Experience:</w:t>
                      </w:r>
                    </w:p>
                    <w:p w:rsidR="003A6F1F" w:rsidRDefault="003A6F1F">
                      <w:pPr>
                        <w:pStyle w:val="Body"/>
                      </w:pPr>
                    </w:p>
                    <w:p w:rsidR="009D271A" w:rsidRDefault="009D271A" w:rsidP="009D271A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OLE_LINK2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>Amity Corporation</w:t>
                      </w:r>
                    </w:p>
                    <w:bookmarkEnd w:id="1"/>
                    <w:p w:rsidR="009D271A" w:rsidRDefault="009D271A" w:rsidP="009D271A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Educator, B2B Sales | April 2022 – Present | Full Time</w:t>
                      </w:r>
                    </w:p>
                    <w:p w:rsidR="009D271A" w:rsidRDefault="009D271A" w:rsidP="009D27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Reached 71% assigned goal through direct sales of courses and materials accommodating student’s language level and needs.</w:t>
                      </w:r>
                    </w:p>
                    <w:p w:rsidR="009D271A" w:rsidRPr="003474F2" w:rsidRDefault="009D271A" w:rsidP="009D27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Delivered 120% branch rate in successful marketing plan and research in </w:t>
                      </w:r>
                      <w:r w:rsidRPr="003474F2">
                        <w:rPr>
                          <w:rFonts w:ascii="Century Gothic" w:hAnsi="Century Gothic"/>
                        </w:rPr>
                        <w:t>achiev</w:t>
                      </w:r>
                      <w:r>
                        <w:rPr>
                          <w:rFonts w:ascii="Century Gothic" w:hAnsi="Century Gothic"/>
                        </w:rPr>
                        <w:t xml:space="preserve">ing </w:t>
                      </w:r>
                      <w:r w:rsidRPr="003474F2">
                        <w:rPr>
                          <w:rFonts w:ascii="Century Gothic" w:hAnsi="Century Gothic"/>
                        </w:rPr>
                        <w:t xml:space="preserve">seasonal event classes </w:t>
                      </w:r>
                    </w:p>
                    <w:p w:rsidR="009D271A" w:rsidRDefault="009D271A" w:rsidP="009D27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Interviewed prospective Japanese teachers to evaluate their English capabilities for 20 – 30 minutes.</w:t>
                      </w:r>
                    </w:p>
                    <w:p w:rsidR="009D271A" w:rsidRDefault="009D271A" w:rsidP="009D271A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9D271A" w:rsidRDefault="009D271A" w:rsidP="009D271A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>Interac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Kanto South Co., Ltd</w:t>
                      </w:r>
                    </w:p>
                    <w:p w:rsidR="009D271A" w:rsidRDefault="009D271A" w:rsidP="009D271A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Assistant Language Teacher | April 2021 – March 2022 | Full Time</w:t>
                      </w:r>
                    </w:p>
                    <w:p w:rsidR="009D271A" w:rsidRDefault="009D271A" w:rsidP="009D27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Collaborated with co-teacher for English camp with 10 -15 young learners</w:t>
                      </w:r>
                    </w:p>
                    <w:p w:rsidR="009D271A" w:rsidRDefault="009D271A" w:rsidP="009D27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 w:rsidRPr="00AA060D">
                        <w:rPr>
                          <w:rFonts w:ascii="Century Gothic" w:hAnsi="Century Gothic"/>
                        </w:rPr>
                        <w:t xml:space="preserve">Presented world culture and integrating </w:t>
                      </w:r>
                      <w:r>
                        <w:rPr>
                          <w:rFonts w:ascii="Century Gothic" w:hAnsi="Century Gothic"/>
                        </w:rPr>
                        <w:t>grammar pattern to encourage the relevance of English in our daily life to young learners</w:t>
                      </w:r>
                    </w:p>
                    <w:p w:rsidR="000B078E" w:rsidRPr="000B078E" w:rsidRDefault="009D271A" w:rsidP="000B07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eastAsia="Century Gothic" w:hAnsi="Century Gothic" w:cs="Century Gothic"/>
                        </w:rPr>
                      </w:pPr>
                      <w:r w:rsidRPr="00C21A72">
                        <w:rPr>
                          <w:rFonts w:ascii="Century Gothic" w:hAnsi="Century Gothic"/>
                        </w:rPr>
                        <w:t xml:space="preserve">Provided 20 minutes conversation activities to young learners to </w:t>
                      </w:r>
                      <w:r>
                        <w:rPr>
                          <w:rFonts w:ascii="Century Gothic" w:hAnsi="Century Gothic"/>
                        </w:rPr>
                        <w:t>be more confident and to develop their speaking skills</w:t>
                      </w:r>
                    </w:p>
                    <w:p w:rsidR="000B078E" w:rsidRPr="000B078E" w:rsidRDefault="000B078E" w:rsidP="000B07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eastAsia="Century Gothic" w:hAnsi="Century Gothic" w:cs="Century Gothic"/>
                        </w:rPr>
                      </w:pPr>
                    </w:p>
                    <w:p w:rsidR="000B078E" w:rsidRDefault="000B078E" w:rsidP="000B078E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>Interac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Kansai &amp; South-Central Co., Ltd</w:t>
                      </w:r>
                    </w:p>
                    <w:p w:rsidR="000B078E" w:rsidRDefault="000B078E" w:rsidP="000B078E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Assistant Language Teacher | September 2018 – March 2021 | Full Time</w:t>
                      </w:r>
                    </w:p>
                    <w:p w:rsidR="000B078E" w:rsidRDefault="000B078E" w:rsidP="000B07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Executed intensive training for junior high school participants for National English Speech Contest, one of the participants won the Speech contest under my supervision</w:t>
                      </w:r>
                    </w:p>
                    <w:p w:rsidR="000B078E" w:rsidRPr="009D271A" w:rsidRDefault="000B078E" w:rsidP="000B07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Assisted in making questions for essay English tests with the head teacher</w:t>
                      </w:r>
                    </w:p>
                    <w:p w:rsidR="000B078E" w:rsidRDefault="000B078E" w:rsidP="000B07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Shared administrative tasks with the head teacher </w:t>
                      </w:r>
                    </w:p>
                    <w:p w:rsidR="000B078E" w:rsidRPr="000B078E" w:rsidRDefault="000B078E" w:rsidP="000B078E">
                      <w:pPr>
                        <w:ind w:left="360"/>
                        <w:rPr>
                          <w:rFonts w:ascii="Century Gothic" w:eastAsia="Century Gothic" w:hAnsi="Century Gothic" w:cs="Century Gothic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000000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line">
                  <wp:posOffset>132079</wp:posOffset>
                </wp:positionV>
                <wp:extent cx="4864100" cy="8813800"/>
                <wp:effectExtent l="0" t="0" r="12700" b="12700"/>
                <wp:wrapNone/>
                <wp:docPr id="107374182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88138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clear" w:color="auto" w:fill="FFFF00"/>
                                <w:lang w:val="en-US"/>
                              </w:rPr>
                              <w:t>Education:</w:t>
                            </w:r>
                          </w:p>
                          <w:p w:rsidR="00B208E1" w:rsidRDefault="00B208E1" w:rsidP="00B208E1">
                            <w:pPr>
                              <w:pStyle w:val="Body"/>
                            </w:pP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Mindanao Kokusai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Daigaku</w:t>
                            </w:r>
                            <w:proofErr w:type="spellEnd"/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Bachelor of Science in International Studies</w:t>
                            </w: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June 2013 – March 2017</w:t>
                            </w: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School Associations: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Student Council: Public Information Officer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Literary Contributor of School Publication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Member of Music Club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Member of Debate Club</w:t>
                            </w: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Awards: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Leadership Training Seminar and Earned a Community Service Awards 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Champion in Oratorical Speech Competition in 2014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place in Poetry Interpretation with the theme of “Sustaining the Skills and Competencies Towards ASEAN” in 2015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place in Japanese Speech Competition in 2016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Outstanding Thesis: Suitability of Ecotourism Destinations in Davao Region Using GSIS Method in 2016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Hip-hop Dance Competition as Champion in 2014 and 2017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Dean’s Lister during the school year of 2015 – 2016 with a score of 3.36 and also, during the school year of 2016 – 2017 with a score of 3.28</w:t>
                            </w: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B208E1" w:rsidRDefault="00B208E1" w:rsidP="00B208E1">
                            <w:pPr>
                              <w:pStyle w:val="Body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Extra – Curricular Activities:</w:t>
                            </w:r>
                          </w:p>
                          <w:p w:rsidR="00B208E1" w:rsidRDefault="00B208E1" w:rsidP="00B208E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Broadway Music Student at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Muzic’s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Kool</w:t>
                            </w:r>
                          </w:p>
                          <w:p w:rsidR="003A6F1F" w:rsidRPr="009D271A" w:rsidRDefault="003A6F1F" w:rsidP="009D271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5" style="position:absolute;margin-left:184pt;margin-top:10.4pt;width:383pt;height:69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" fillcolor="#fff2cc" strokecolor="#ffc000 [3207]" strokeweight=".5pt">
                <v:textbox inset="1.27mm,1.27mm,1.27mm,1.27mm">
                  <w:txbxContent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shd w:val="clear" w:color="auto" w:fill="FFFF00"/>
                          <w:lang w:val="en-US"/>
                        </w:rPr>
                        <w:t>Education:</w:t>
                      </w:r>
                    </w:p>
                    <w:p w:rsidR="00B208E1" w:rsidRDefault="00B208E1" w:rsidP="00B208E1">
                      <w:pPr>
                        <w:pStyle w:val="Body"/>
                      </w:pP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Mindanao Kokusai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lang w:val="en-US"/>
                        </w:rPr>
                        <w:t>Daigaku</w:t>
                      </w:r>
                      <w:proofErr w:type="spellEnd"/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Bachelor of Science in International Studies</w:t>
                      </w: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June 2013 – March 2017</w:t>
                      </w: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School Associations: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Student Council: Public Information Officer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Literary Contributor of School Publication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Member of Music Club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Member of Debate Club</w:t>
                      </w: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Awards: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Leadership Training Seminar and Earned a Community Service Awards 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Champion in Oratorical Speech Competition in 2014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</w:rPr>
                        <w:t xml:space="preserve"> place in Poetry Interpretation with the theme of “Sustaining the Skills and Competencies Towards ASEAN” in 2015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</w:rPr>
                        <w:t xml:space="preserve"> place in Japanese Speech Competition in 2016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Outstanding Thesis: Suitability of Ecotourism Destinations in Davao Region Using GSIS Method in 2016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Hip-hop Dance Competition as Champion in 2014 and 2017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Dean’s Lister during the school year of 2015 – 2016 with a score of 3.36 and also, during the school year of 2016 – 2017 with a score of 3.28</w:t>
                      </w: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B208E1" w:rsidRDefault="00B208E1" w:rsidP="00B208E1">
                      <w:pPr>
                        <w:pStyle w:val="Body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Extra – Curricular Activities:</w:t>
                      </w:r>
                    </w:p>
                    <w:p w:rsidR="00B208E1" w:rsidRDefault="00B208E1" w:rsidP="00B208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Broadway Music Student at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Muzic’s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Kool</w:t>
                      </w:r>
                    </w:p>
                    <w:p w:rsidR="003A6F1F" w:rsidRPr="009D271A" w:rsidRDefault="003A6F1F" w:rsidP="009D271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line">
                  <wp:posOffset>127000</wp:posOffset>
                </wp:positionV>
                <wp:extent cx="2476500" cy="8877300"/>
                <wp:effectExtent l="0" t="0" r="0" b="0"/>
                <wp:wrapNone/>
                <wp:docPr id="1073741830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87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Off val="17344"/>
                              </a:schemeClr>
                            </a:gs>
                            <a:gs pos="50000">
                              <a:srgbClr val="C7C7C7"/>
                            </a:gs>
                            <a:gs pos="100000">
                              <a:schemeClr val="accent3">
                                <a:lumOff val="10616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hd w:val="clear" w:color="auto" w:fill="FFFF00"/>
                                <w:lang w:val="en-US"/>
                              </w:rPr>
                              <w:t>Personal Information:</w:t>
                            </w:r>
                          </w:p>
                          <w:p w:rsidR="003A6F1F" w:rsidRDefault="003A6F1F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noProof/>
                              </w:rPr>
                              <w:drawing>
                                <wp:inline distT="0" distB="0" distL="0" distR="0">
                                  <wp:extent cx="368300" cy="368300"/>
                                  <wp:effectExtent l="0" t="0" r="0" b="0"/>
                                  <wp:docPr id="10737418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0" cy="36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ponponsachiko23@gmail.com</w:t>
                            </w:r>
                          </w:p>
                          <w:p w:rsidR="003A6F1F" w:rsidRDefault="003A6F1F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noProof/>
                              </w:rPr>
                              <w:drawing>
                                <wp:inline distT="0" distB="0" distL="0" distR="0">
                                  <wp:extent cx="393700" cy="393700"/>
                                  <wp:effectExtent l="0" t="0" r="0" b="0"/>
                                  <wp:docPr id="107374183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2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080-9725-1196</w:t>
                            </w:r>
                          </w:p>
                          <w:p w:rsidR="003A6F1F" w:rsidRDefault="003A6F1F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noProof/>
                              </w:rPr>
                              <w:drawing>
                                <wp:inline distT="0" distB="0" distL="0" distR="0">
                                  <wp:extent cx="495300" cy="495300"/>
                                  <wp:effectExtent l="0" t="0" r="0" b="0"/>
                                  <wp:docPr id="10737418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254-0044, 11-4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Nishikicho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, Hiratsuka-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shi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, Kanagawa ken</w:t>
                            </w:r>
                          </w:p>
                          <w:p w:rsidR="003A6F1F" w:rsidRDefault="003A6F1F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noProof/>
                              </w:rPr>
                              <w:drawing>
                                <wp:inline distT="0" distB="0" distL="0" distR="0">
                                  <wp:extent cx="444500" cy="444500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5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6F1F" w:rsidRDefault="00000000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>Long Term Resident</w:t>
                            </w:r>
                          </w:p>
                          <w:p w:rsidR="003A6F1F" w:rsidRDefault="003A6F1F">
                            <w:pPr>
                              <w:pStyle w:val="Body"/>
                              <w:jc w:val="center"/>
                              <w:rPr>
                                <w:rFonts w:ascii="Century Gothic" w:eastAsia="Century Gothic" w:hAnsi="Century Gothic" w:cs="Century Gothic"/>
                                <w:lang w:val="en-US"/>
                              </w:rPr>
                            </w:pPr>
                          </w:p>
                          <w:p w:rsidR="003A6F1F" w:rsidRDefault="003A6F1F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1" style="position:absolute;margin-left:-23pt;margin-top:10pt;width:195pt;height:699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" fillcolor="#a5a5a5 [3206]" strokecolor="#a5a5a5 [3206]" strokeweight=".5pt">
                <v:fill color2="#a5a5a5 [3206]" rotate="t" colors="0 #d1d1d1;.5 #c7c7c7;1 silver" focus="100%" type="gradient">
                  <o:fill v:ext="view" type="gradientUnscaled"/>
                </v:fill>
                <v:textbox inset="1.27mm,1.27mm,1.27mm,1.27mm">
                  <w:txbxContent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shd w:val="clear" w:color="auto" w:fill="FFFF00"/>
                          <w:lang w:val="en-US"/>
                        </w:rPr>
                        <w:t>Personal Information:</w:t>
                      </w:r>
                    </w:p>
                    <w:p w:rsidR="003A6F1F" w:rsidRDefault="003A6F1F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noProof/>
                        </w:rPr>
                        <w:drawing>
                          <wp:inline distT="0" distB="0" distL="0" distR="0">
                            <wp:extent cx="368300" cy="368300"/>
                            <wp:effectExtent l="0" t="0" r="0" b="0"/>
                            <wp:docPr id="107374183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1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0" cy="36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lang w:val="en-US"/>
                        </w:rPr>
                        <w:t>ponponsachiko23@gmail.com</w:t>
                      </w:r>
                    </w:p>
                    <w:p w:rsidR="003A6F1F" w:rsidRDefault="003A6F1F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noProof/>
                        </w:rPr>
                        <w:drawing>
                          <wp:inline distT="0" distB="0" distL="0" distR="0">
                            <wp:extent cx="393700" cy="393700"/>
                            <wp:effectExtent l="0" t="0" r="0" b="0"/>
                            <wp:docPr id="107374183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2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700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080-9725-1196</w:t>
                      </w:r>
                    </w:p>
                    <w:p w:rsidR="003A6F1F" w:rsidRDefault="003A6F1F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noProof/>
                        </w:rPr>
                        <w:drawing>
                          <wp:inline distT="0" distB="0" distL="0" distR="0">
                            <wp:extent cx="495300" cy="495300"/>
                            <wp:effectExtent l="0" t="0" r="0" b="0"/>
                            <wp:docPr id="107374183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3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254-0044, 11-4 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en-US"/>
                        </w:rPr>
                        <w:t>Nishikicho</w:t>
                      </w:r>
                      <w:proofErr w:type="spellEnd"/>
                      <w:r>
                        <w:rPr>
                          <w:rFonts w:ascii="Century Gothic" w:hAnsi="Century Gothic"/>
                          <w:lang w:val="en-US"/>
                        </w:rPr>
                        <w:t>, Hiratsuka-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en-US"/>
                        </w:rPr>
                        <w:t>shi</w:t>
                      </w:r>
                      <w:proofErr w:type="spellEnd"/>
                      <w:r>
                        <w:rPr>
                          <w:rFonts w:ascii="Century Gothic" w:hAnsi="Century Gothic"/>
                          <w:lang w:val="en-US"/>
                        </w:rPr>
                        <w:t>, Kanagawa ken</w:t>
                      </w:r>
                    </w:p>
                    <w:p w:rsidR="003A6F1F" w:rsidRDefault="003A6F1F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noProof/>
                        </w:rPr>
                        <w:drawing>
                          <wp:inline distT="0" distB="0" distL="0" distR="0">
                            <wp:extent cx="444500" cy="444500"/>
                            <wp:effectExtent l="0" t="0" r="0" b="0"/>
                            <wp:docPr id="107374183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4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500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6F1F" w:rsidRDefault="00000000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>Long Term Resident</w:t>
                      </w:r>
                    </w:p>
                    <w:p w:rsidR="003A6F1F" w:rsidRDefault="003A6F1F">
                      <w:pPr>
                        <w:pStyle w:val="Body"/>
                        <w:jc w:val="center"/>
                        <w:rPr>
                          <w:rFonts w:ascii="Century Gothic" w:eastAsia="Century Gothic" w:hAnsi="Century Gothic" w:cs="Century Gothic"/>
                          <w:lang w:val="en-US"/>
                        </w:rPr>
                      </w:pPr>
                    </w:p>
                    <w:p w:rsidR="003A6F1F" w:rsidRDefault="003A6F1F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p w:rsidR="003A6F1F" w:rsidRDefault="003A6F1F">
      <w:pPr>
        <w:pStyle w:val="Body"/>
      </w:pPr>
    </w:p>
    <w:sectPr w:rsidR="003A6F1F">
      <w:headerReference w:type="default" r:id="rId16"/>
      <w:footerReference w:type="default" r:id="rId17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212" w:rsidRDefault="00CF7212">
      <w:r>
        <w:separator/>
      </w:r>
    </w:p>
  </w:endnote>
  <w:endnote w:type="continuationSeparator" w:id="0">
    <w:p w:rsidR="00CF7212" w:rsidRDefault="00CF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F1F" w:rsidRDefault="003A6F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212" w:rsidRDefault="00CF7212">
      <w:r>
        <w:separator/>
      </w:r>
    </w:p>
  </w:footnote>
  <w:footnote w:type="continuationSeparator" w:id="0">
    <w:p w:rsidR="00CF7212" w:rsidRDefault="00CF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F1F" w:rsidRDefault="003A6F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8DE"/>
    <w:multiLevelType w:val="hybridMultilevel"/>
    <w:tmpl w:val="ECF077D0"/>
    <w:lvl w:ilvl="0" w:tplc="CFF0AD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729B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0ED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C6E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012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2C14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4E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ACF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829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7D08C5"/>
    <w:multiLevelType w:val="hybridMultilevel"/>
    <w:tmpl w:val="3A2AECDA"/>
    <w:lvl w:ilvl="0" w:tplc="F2761F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223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6BA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402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C46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240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944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A84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C0D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5C539D"/>
    <w:multiLevelType w:val="hybridMultilevel"/>
    <w:tmpl w:val="03D2C9EE"/>
    <w:lvl w:ilvl="0" w:tplc="25604D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E4B1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6FA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43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0EB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48FA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A13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48B8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CC4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1D257C1"/>
    <w:multiLevelType w:val="hybridMultilevel"/>
    <w:tmpl w:val="98ECFF02"/>
    <w:lvl w:ilvl="0" w:tplc="867006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0EE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064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AB1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68D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E2F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648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8CF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6E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F72AA3"/>
    <w:multiLevelType w:val="hybridMultilevel"/>
    <w:tmpl w:val="ECEEE594"/>
    <w:lvl w:ilvl="0" w:tplc="E7F895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43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E8B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E24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8B2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2E3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44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433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CFE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832852"/>
    <w:multiLevelType w:val="hybridMultilevel"/>
    <w:tmpl w:val="3DB005B2"/>
    <w:lvl w:ilvl="0" w:tplc="FB48AA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001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C7D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EB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E5F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C1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CF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4C0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46F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483E1D"/>
    <w:multiLevelType w:val="hybridMultilevel"/>
    <w:tmpl w:val="54B05B7A"/>
    <w:lvl w:ilvl="0" w:tplc="BEB0ED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612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C2F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A26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4FD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226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B6E6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8008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A50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B55445"/>
    <w:multiLevelType w:val="hybridMultilevel"/>
    <w:tmpl w:val="32507230"/>
    <w:lvl w:ilvl="0" w:tplc="24ECC1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46F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ADD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0090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A84D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6D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C1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CDE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EE5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694B2E"/>
    <w:multiLevelType w:val="hybridMultilevel"/>
    <w:tmpl w:val="D54C480A"/>
    <w:lvl w:ilvl="0" w:tplc="2F82D7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C2D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C89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2A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E22B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828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44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654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610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E21C75"/>
    <w:multiLevelType w:val="hybridMultilevel"/>
    <w:tmpl w:val="E698135E"/>
    <w:lvl w:ilvl="0" w:tplc="855A3F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2A7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0E9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A5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AC67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6F1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07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84C2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893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26114B"/>
    <w:multiLevelType w:val="hybridMultilevel"/>
    <w:tmpl w:val="5840F6D8"/>
    <w:lvl w:ilvl="0" w:tplc="3DD45C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2F4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674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A0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4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C2A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E3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A8F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236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3F2CE5"/>
    <w:multiLevelType w:val="hybridMultilevel"/>
    <w:tmpl w:val="F3021C98"/>
    <w:lvl w:ilvl="0" w:tplc="55A2A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8C3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89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6C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47D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88B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EA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04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1C1D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DE45AC7"/>
    <w:multiLevelType w:val="hybridMultilevel"/>
    <w:tmpl w:val="B7FE0656"/>
    <w:lvl w:ilvl="0" w:tplc="835A85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C91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8D2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458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4E2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8D7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CE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8BC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E2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6271107">
    <w:abstractNumId w:val="2"/>
  </w:num>
  <w:num w:numId="2" w16cid:durableId="433210387">
    <w:abstractNumId w:val="7"/>
  </w:num>
  <w:num w:numId="3" w16cid:durableId="1419908279">
    <w:abstractNumId w:val="1"/>
  </w:num>
  <w:num w:numId="4" w16cid:durableId="1690059082">
    <w:abstractNumId w:val="0"/>
  </w:num>
  <w:num w:numId="5" w16cid:durableId="42221188">
    <w:abstractNumId w:val="4"/>
  </w:num>
  <w:num w:numId="6" w16cid:durableId="334960649">
    <w:abstractNumId w:val="10"/>
  </w:num>
  <w:num w:numId="7" w16cid:durableId="877007247">
    <w:abstractNumId w:val="11"/>
  </w:num>
  <w:num w:numId="8" w16cid:durableId="2003777571">
    <w:abstractNumId w:val="8"/>
  </w:num>
  <w:num w:numId="9" w16cid:durableId="1331567247">
    <w:abstractNumId w:val="6"/>
  </w:num>
  <w:num w:numId="10" w16cid:durableId="240331277">
    <w:abstractNumId w:val="12"/>
  </w:num>
  <w:num w:numId="11" w16cid:durableId="323629201">
    <w:abstractNumId w:val="5"/>
  </w:num>
  <w:num w:numId="12" w16cid:durableId="114713220">
    <w:abstractNumId w:val="3"/>
  </w:num>
  <w:num w:numId="13" w16cid:durableId="1793591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1F"/>
    <w:rsid w:val="000B078E"/>
    <w:rsid w:val="003474F2"/>
    <w:rsid w:val="00365FEC"/>
    <w:rsid w:val="003A6F1F"/>
    <w:rsid w:val="003D1D8D"/>
    <w:rsid w:val="004C3CC6"/>
    <w:rsid w:val="006B4F89"/>
    <w:rsid w:val="009D271A"/>
    <w:rsid w:val="00AA060D"/>
    <w:rsid w:val="00B208E1"/>
    <w:rsid w:val="00C21A72"/>
    <w:rsid w:val="00C84318"/>
    <w:rsid w:val="00CF7212"/>
    <w:rsid w:val="00E56631"/>
    <w:rsid w:val="00E978C9"/>
    <w:rsid w:val="00E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67935-F20D-624D-A4A2-F7F29E2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JP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space-nowrap">
    <w:name w:val="space-nowrap"/>
    <w:basedOn w:val="DefaultParagraphFont"/>
    <w:rsid w:val="000B078E"/>
  </w:style>
  <w:style w:type="character" w:styleId="FollowedHyperlink">
    <w:name w:val="FollowedHyperlink"/>
    <w:basedOn w:val="DefaultParagraphFont"/>
    <w:uiPriority w:val="99"/>
    <w:semiHidden/>
    <w:unhideWhenUsed/>
    <w:rsid w:val="000B078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Sachiko Ponpon</cp:lastModifiedBy>
  <cp:revision>6</cp:revision>
  <dcterms:created xsi:type="dcterms:W3CDTF">2024-01-15T01:10:00Z</dcterms:created>
  <dcterms:modified xsi:type="dcterms:W3CDTF">2024-06-26T02:11:00Z</dcterms:modified>
</cp:coreProperties>
</file>